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E" w:rsidRPr="00DA53BE" w:rsidRDefault="00DA53BE" w:rsidP="00DA53BE">
      <w:pPr>
        <w:pStyle w:val="NoSpacing"/>
        <w:rPr>
          <w:b/>
        </w:rPr>
      </w:pPr>
      <w:r w:rsidRPr="00DA53BE">
        <w:rPr>
          <w:b/>
        </w:rPr>
        <w:t>201</w:t>
      </w:r>
      <w:r w:rsidR="00CF0A18">
        <w:rPr>
          <w:b/>
        </w:rPr>
        <w:t>7</w:t>
      </w:r>
      <w:r w:rsidRPr="00DA53BE">
        <w:rPr>
          <w:b/>
        </w:rPr>
        <w:t xml:space="preserve"> </w:t>
      </w:r>
      <w:r w:rsidR="00904BBB">
        <w:rPr>
          <w:b/>
        </w:rPr>
        <w:t>Poverty Prevention</w:t>
      </w:r>
      <w:r w:rsidRPr="00DA53BE">
        <w:rPr>
          <w:b/>
        </w:rPr>
        <w:t xml:space="preserve"> Strategy Summary</w:t>
      </w:r>
    </w:p>
    <w:p w:rsidR="00A0169F" w:rsidRDefault="00A0169F" w:rsidP="00A0169F">
      <w:pPr>
        <w:pStyle w:val="NoSpacing"/>
      </w:pPr>
      <w:r>
        <w:t>Approved by the Board of Directors, Dec 16, 2016</w:t>
      </w:r>
    </w:p>
    <w:p w:rsidR="004067A7" w:rsidRDefault="004067A7" w:rsidP="00DA53BE">
      <w:pPr>
        <w:pStyle w:val="NoSpacing"/>
      </w:pPr>
      <w:r>
        <w:t>$</w:t>
      </w:r>
      <w:r w:rsidR="003242FB">
        <w:t>673,846</w:t>
      </w:r>
      <w:r>
        <w:t xml:space="preserve"> to be awarded in this impact area</w:t>
      </w:r>
    </w:p>
    <w:p w:rsidR="00DA53BE" w:rsidRDefault="00DA53BE" w:rsidP="00F9535F">
      <w:pPr>
        <w:pStyle w:val="NoSpacing"/>
        <w:ind w:left="1440" w:hanging="1440"/>
      </w:pPr>
    </w:p>
    <w:p w:rsidR="00DA53BE" w:rsidRDefault="00DA53BE" w:rsidP="00F9535F">
      <w:pPr>
        <w:pStyle w:val="NoSpacing"/>
        <w:ind w:left="1440" w:hanging="1440"/>
      </w:pPr>
      <w:r>
        <w:t xml:space="preserve">Vision: </w:t>
      </w:r>
      <w:r>
        <w:tab/>
      </w:r>
      <w:r w:rsidR="00904BBB">
        <w:t>Individuals and families have opportunities to increase income, build savings, attain and sustain assets, become financially stable, and achieve long-term economic independence.  Lower-income hard working families are free from obstacles that prevent them from attaining their financial goals.</w:t>
      </w:r>
      <w:bookmarkStart w:id="0" w:name="_GoBack"/>
      <w:bookmarkEnd w:id="0"/>
    </w:p>
    <w:p w:rsidR="00DA53BE" w:rsidRDefault="00DA53BE" w:rsidP="00F9535F">
      <w:pPr>
        <w:pStyle w:val="NoSpacing"/>
        <w:ind w:left="1440" w:hanging="1440"/>
      </w:pPr>
    </w:p>
    <w:p w:rsidR="00904BBB" w:rsidRDefault="00DA53BE" w:rsidP="00904BBB">
      <w:pPr>
        <w:pStyle w:val="NoSpacing"/>
        <w:ind w:left="1440" w:hanging="1440"/>
      </w:pPr>
      <w:r>
        <w:t>Strategies:</w:t>
      </w:r>
      <w:r>
        <w:tab/>
      </w:r>
      <w:r w:rsidR="00904BBB" w:rsidRPr="00F92FEC">
        <w:rPr>
          <w:b/>
        </w:rPr>
        <w:t>Provide assistance in maintaining housing to those at risk of homelessness, with an emphasis on families and seniors</w:t>
      </w:r>
    </w:p>
    <w:p w:rsidR="00904BBB" w:rsidRDefault="00904BBB" w:rsidP="00904BBB">
      <w:pPr>
        <w:pStyle w:val="NoSpacing"/>
        <w:ind w:left="1440" w:firstLine="360"/>
      </w:pPr>
      <w:r>
        <w:t>Funded Agencies:</w:t>
      </w:r>
    </w:p>
    <w:p w:rsidR="00900446" w:rsidRDefault="00900446" w:rsidP="00900446">
      <w:pPr>
        <w:pStyle w:val="NoSpacing"/>
        <w:numPr>
          <w:ilvl w:val="0"/>
          <w:numId w:val="3"/>
        </w:numPr>
      </w:pPr>
      <w:r>
        <w:t>Helping Hands Hawaii, Community</w:t>
      </w:r>
      <w:r w:rsidR="0034452A">
        <w:t xml:space="preserve"> Clearinghouse - $45,344 </w:t>
      </w:r>
    </w:p>
    <w:p w:rsidR="00900446" w:rsidRDefault="00900446" w:rsidP="00900446">
      <w:pPr>
        <w:pStyle w:val="NoSpacing"/>
        <w:numPr>
          <w:ilvl w:val="0"/>
          <w:numId w:val="3"/>
        </w:numPr>
      </w:pPr>
      <w:r>
        <w:t>Helping Hands Hawaii, Emergency Assistance Program for Native Hawaiians - $6</w:t>
      </w:r>
      <w:r w:rsidR="0034452A">
        <w:t xml:space="preserve">5,052 </w:t>
      </w:r>
    </w:p>
    <w:p w:rsidR="00900446" w:rsidRDefault="00900446" w:rsidP="00900446">
      <w:pPr>
        <w:pStyle w:val="NoSpacing"/>
        <w:numPr>
          <w:ilvl w:val="0"/>
          <w:numId w:val="3"/>
        </w:numPr>
      </w:pPr>
      <w:r>
        <w:t>The Salvation Army Hawaiian &amp; Pacific Islands Di</w:t>
      </w:r>
      <w:r w:rsidR="00342D8E">
        <w:t xml:space="preserve">vision, Family Services Office </w:t>
      </w:r>
      <w:r w:rsidR="0034452A">
        <w:t>- $36,910</w:t>
      </w:r>
    </w:p>
    <w:p w:rsidR="00900446" w:rsidRDefault="00900446" w:rsidP="00900446">
      <w:pPr>
        <w:pStyle w:val="NoSpacing"/>
        <w:numPr>
          <w:ilvl w:val="0"/>
          <w:numId w:val="3"/>
        </w:numPr>
      </w:pPr>
      <w:r>
        <w:t>YWC</w:t>
      </w:r>
      <w:r w:rsidR="0034452A">
        <w:t>A of O`ahu, Fernhurst Residence, low- and moderate-income - $36,276</w:t>
      </w:r>
    </w:p>
    <w:p w:rsidR="00904BBB" w:rsidRDefault="00904BBB" w:rsidP="00904BBB">
      <w:pPr>
        <w:pStyle w:val="NoSpacing"/>
        <w:ind w:left="1440"/>
      </w:pPr>
    </w:p>
    <w:p w:rsidR="00904BBB" w:rsidRPr="00F92FEC" w:rsidRDefault="00904BBB" w:rsidP="00904BBB">
      <w:pPr>
        <w:pStyle w:val="NoSpacing"/>
        <w:ind w:left="1440"/>
        <w:rPr>
          <w:b/>
        </w:rPr>
      </w:pPr>
      <w:r w:rsidRPr="00F92FEC">
        <w:rPr>
          <w:b/>
        </w:rPr>
        <w:t xml:space="preserve">Through a network of home and community-based services, assist older adults “age in place,” delaying or preventing institutionalization </w:t>
      </w:r>
    </w:p>
    <w:p w:rsidR="00904BBB" w:rsidRDefault="00904BBB" w:rsidP="00904BBB">
      <w:pPr>
        <w:pStyle w:val="NoSpacing"/>
        <w:ind w:left="1440" w:firstLine="360"/>
      </w:pPr>
      <w:r>
        <w:t>Funded Agencies:</w:t>
      </w:r>
    </w:p>
    <w:p w:rsidR="00F92FEC" w:rsidRDefault="00F92FEC" w:rsidP="00F92FEC">
      <w:pPr>
        <w:pStyle w:val="NoSpacing"/>
        <w:numPr>
          <w:ilvl w:val="0"/>
          <w:numId w:val="3"/>
        </w:numPr>
      </w:pPr>
      <w:r>
        <w:t>Catholic Charities Hawai`</w:t>
      </w:r>
      <w:r w:rsidR="00342D8E">
        <w:t>i</w:t>
      </w:r>
      <w:r>
        <w:t>, Case Mana</w:t>
      </w:r>
      <w:r w:rsidR="0034452A">
        <w:t xml:space="preserve">gement Program - $20,000 </w:t>
      </w:r>
    </w:p>
    <w:p w:rsidR="00F92FEC" w:rsidRDefault="00F92FEC" w:rsidP="00F92FEC">
      <w:pPr>
        <w:pStyle w:val="NoSpacing"/>
        <w:numPr>
          <w:ilvl w:val="0"/>
          <w:numId w:val="3"/>
        </w:numPr>
      </w:pPr>
      <w:r>
        <w:t>Lanakila Pacific, Lanakila Mea</w:t>
      </w:r>
      <w:r w:rsidR="0034452A">
        <w:t>ls on Wheels - $150,000</w:t>
      </w:r>
      <w:r w:rsidR="00563064">
        <w:t xml:space="preserve"> </w:t>
      </w:r>
    </w:p>
    <w:p w:rsidR="00904BBB" w:rsidRDefault="00904BBB" w:rsidP="00904BBB">
      <w:pPr>
        <w:pStyle w:val="NoSpacing"/>
        <w:ind w:left="1440"/>
      </w:pPr>
    </w:p>
    <w:p w:rsidR="00904BBB" w:rsidRPr="00F92FEC" w:rsidRDefault="00904BBB" w:rsidP="00904BBB">
      <w:pPr>
        <w:pStyle w:val="NoSpacing"/>
        <w:ind w:left="1440"/>
        <w:rPr>
          <w:b/>
        </w:rPr>
      </w:pPr>
      <w:r w:rsidRPr="00F92FEC">
        <w:rPr>
          <w:b/>
        </w:rPr>
        <w:t>Provide workforce development services – job training, skills building</w:t>
      </w:r>
    </w:p>
    <w:p w:rsidR="00904BBB" w:rsidRDefault="00904BBB" w:rsidP="00904BBB">
      <w:pPr>
        <w:pStyle w:val="NoSpacing"/>
        <w:ind w:left="1440" w:firstLine="360"/>
      </w:pPr>
      <w:r>
        <w:t>Funded Agencies:</w:t>
      </w:r>
    </w:p>
    <w:p w:rsidR="00F92FEC" w:rsidRDefault="00F92FEC" w:rsidP="00F92FEC">
      <w:pPr>
        <w:pStyle w:val="NoSpacing"/>
        <w:numPr>
          <w:ilvl w:val="0"/>
          <w:numId w:val="3"/>
        </w:numPr>
      </w:pPr>
      <w:r>
        <w:t xml:space="preserve">Catholic Charities, </w:t>
      </w:r>
      <w:proofErr w:type="spellStart"/>
      <w:r>
        <w:t>Ma`ili</w:t>
      </w:r>
      <w:proofErr w:type="spellEnd"/>
      <w:r>
        <w:t xml:space="preserve"> Land Transiti</w:t>
      </w:r>
      <w:r w:rsidR="0034452A">
        <w:t xml:space="preserve">onal Housing Program - $20,000 </w:t>
      </w:r>
    </w:p>
    <w:p w:rsidR="00F92FEC" w:rsidRDefault="00F92FEC" w:rsidP="00F92FEC">
      <w:pPr>
        <w:pStyle w:val="NoSpacing"/>
        <w:numPr>
          <w:ilvl w:val="0"/>
          <w:numId w:val="3"/>
        </w:numPr>
      </w:pPr>
      <w:r>
        <w:t xml:space="preserve">Lanakila Pacific, Lanakila Workforce Resources - </w:t>
      </w:r>
      <w:r>
        <w:tab/>
        <w:t xml:space="preserve">$78,899 </w:t>
      </w:r>
    </w:p>
    <w:p w:rsidR="00F92FEC" w:rsidRDefault="00F92FEC" w:rsidP="00F92FEC">
      <w:pPr>
        <w:pStyle w:val="NoSpacing"/>
        <w:numPr>
          <w:ilvl w:val="0"/>
          <w:numId w:val="3"/>
        </w:numPr>
      </w:pPr>
      <w:r>
        <w:t xml:space="preserve">Susannah Wesley Community Center, Work Readiness - </w:t>
      </w:r>
      <w:r>
        <w:tab/>
        <w:t xml:space="preserve">$40,021 </w:t>
      </w:r>
    </w:p>
    <w:p w:rsidR="00F92FEC" w:rsidRDefault="00F92FEC" w:rsidP="00F92FEC">
      <w:pPr>
        <w:pStyle w:val="NoSpacing"/>
        <w:numPr>
          <w:ilvl w:val="0"/>
          <w:numId w:val="3"/>
        </w:numPr>
      </w:pPr>
      <w:r>
        <w:t xml:space="preserve">Waikiki Health, Youth Outreach </w:t>
      </w:r>
      <w:r w:rsidR="0034452A">
        <w:t>pregnancy prevention and employment assistance</w:t>
      </w:r>
      <w:r>
        <w:t xml:space="preserve"> - $4</w:t>
      </w:r>
      <w:r w:rsidR="0034452A">
        <w:t xml:space="preserve">5,344 </w:t>
      </w:r>
    </w:p>
    <w:p w:rsidR="00F92FEC" w:rsidRDefault="00F92FEC" w:rsidP="00F92FEC">
      <w:pPr>
        <w:pStyle w:val="NoSpacing"/>
        <w:numPr>
          <w:ilvl w:val="0"/>
          <w:numId w:val="3"/>
        </w:numPr>
      </w:pPr>
      <w:r>
        <w:t xml:space="preserve">YWCA of O`ahu, Dress for Success Honolulu - $40,000 </w:t>
      </w:r>
    </w:p>
    <w:p w:rsidR="00904BBB" w:rsidRDefault="00904BBB" w:rsidP="00904BBB">
      <w:pPr>
        <w:pStyle w:val="NoSpacing"/>
        <w:ind w:left="1440"/>
      </w:pPr>
    </w:p>
    <w:p w:rsidR="00904BBB" w:rsidRPr="00F92FEC" w:rsidRDefault="00904BBB" w:rsidP="00904BBB">
      <w:pPr>
        <w:pStyle w:val="NoSpacing"/>
        <w:ind w:left="1440"/>
        <w:rPr>
          <w:b/>
        </w:rPr>
      </w:pPr>
      <w:r w:rsidRPr="00F92FEC">
        <w:rPr>
          <w:b/>
        </w:rPr>
        <w:t>Increase the level of financial literacy in lower-income homes</w:t>
      </w:r>
    </w:p>
    <w:p w:rsidR="00904BBB" w:rsidRDefault="00904BBB" w:rsidP="00904BBB">
      <w:pPr>
        <w:pStyle w:val="NoSpacing"/>
        <w:ind w:left="1440" w:firstLine="360"/>
      </w:pPr>
      <w:r>
        <w:t>Funded Agencies:</w:t>
      </w:r>
    </w:p>
    <w:p w:rsidR="00F92FEC" w:rsidRDefault="00F92FEC" w:rsidP="00F92FEC">
      <w:pPr>
        <w:pStyle w:val="NoSpacing"/>
        <w:numPr>
          <w:ilvl w:val="0"/>
          <w:numId w:val="3"/>
        </w:numPr>
      </w:pPr>
      <w:r>
        <w:t xml:space="preserve">Goodwill Industries of Hawaii, VITA Program - $50,000 </w:t>
      </w:r>
    </w:p>
    <w:p w:rsidR="00904BBB" w:rsidRDefault="00904BBB" w:rsidP="00904BBB">
      <w:pPr>
        <w:pStyle w:val="NoSpacing"/>
        <w:ind w:left="1440"/>
      </w:pPr>
    </w:p>
    <w:p w:rsidR="00904BBB" w:rsidRPr="00F92FEC" w:rsidRDefault="00904BBB" w:rsidP="00904BBB">
      <w:pPr>
        <w:pStyle w:val="NoSpacing"/>
        <w:ind w:left="1440"/>
        <w:rPr>
          <w:b/>
        </w:rPr>
      </w:pPr>
      <w:r w:rsidRPr="00F92FEC">
        <w:rPr>
          <w:b/>
        </w:rPr>
        <w:t>Ensure young adults have access to pregnancy prevention information and support</w:t>
      </w:r>
    </w:p>
    <w:p w:rsidR="00904BBB" w:rsidRDefault="00904BBB" w:rsidP="00904BBB">
      <w:pPr>
        <w:pStyle w:val="NoSpacing"/>
        <w:ind w:left="1440" w:firstLine="360"/>
      </w:pPr>
      <w:r>
        <w:t>Funded Agencies:</w:t>
      </w:r>
    </w:p>
    <w:p w:rsidR="00F92FEC" w:rsidRDefault="00342D8E" w:rsidP="00F92FEC">
      <w:pPr>
        <w:pStyle w:val="NoSpacing"/>
        <w:numPr>
          <w:ilvl w:val="0"/>
          <w:numId w:val="3"/>
        </w:numPr>
      </w:pPr>
      <w:r>
        <w:t xml:space="preserve">Hale Kipa, </w:t>
      </w:r>
      <w:r w:rsidR="00F92FEC">
        <w:t xml:space="preserve">Pregnancy Prevention and Family Strengthening Program - $6,000 </w:t>
      </w:r>
    </w:p>
    <w:p w:rsidR="00D670BB" w:rsidRDefault="00F92FEC" w:rsidP="00D670BB">
      <w:pPr>
        <w:pStyle w:val="NoSpacing"/>
        <w:numPr>
          <w:ilvl w:val="0"/>
          <w:numId w:val="3"/>
        </w:numPr>
      </w:pPr>
      <w:r>
        <w:t xml:space="preserve">Planned Parenthood of Hawaii, Foundational Sexual Health Education - $40,000 </w:t>
      </w:r>
    </w:p>
    <w:sectPr w:rsidR="00D67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DE" w:rsidRDefault="003C48DE" w:rsidP="00DA53BE">
      <w:pPr>
        <w:spacing w:after="0" w:line="240" w:lineRule="auto"/>
      </w:pPr>
      <w:r>
        <w:separator/>
      </w:r>
    </w:p>
  </w:endnote>
  <w:endnote w:type="continuationSeparator" w:id="0">
    <w:p w:rsidR="003C48DE" w:rsidRDefault="003C48DE" w:rsidP="00D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DE" w:rsidRDefault="003C48DE" w:rsidP="00DA53BE">
      <w:pPr>
        <w:spacing w:after="0" w:line="240" w:lineRule="auto"/>
      </w:pPr>
      <w:r>
        <w:separator/>
      </w:r>
    </w:p>
  </w:footnote>
  <w:footnote w:type="continuationSeparator" w:id="0">
    <w:p w:rsidR="003C48DE" w:rsidRDefault="003C48DE" w:rsidP="00D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DE" w:rsidRDefault="003C48DE">
    <w:pPr>
      <w:pStyle w:val="Header"/>
    </w:pPr>
    <w:r>
      <w:tab/>
    </w:r>
    <w:r>
      <w:tab/>
    </w:r>
    <w:r w:rsidR="00A0169F">
      <w:t>01</w:t>
    </w:r>
    <w:r w:rsidR="007628A5">
      <w:t>/06</w:t>
    </w:r>
    <w:r w:rsidR="00A0169F">
      <w:t>/2017</w:t>
    </w:r>
  </w:p>
  <w:p w:rsidR="003C48DE" w:rsidRDefault="003C4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250D5"/>
    <w:multiLevelType w:val="hybridMultilevel"/>
    <w:tmpl w:val="634E1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1C13D7"/>
    <w:multiLevelType w:val="hybridMultilevel"/>
    <w:tmpl w:val="A27CD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EC29B2"/>
    <w:multiLevelType w:val="hybridMultilevel"/>
    <w:tmpl w:val="8B4C48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E"/>
    <w:rsid w:val="001B4047"/>
    <w:rsid w:val="001E02D3"/>
    <w:rsid w:val="002C64DA"/>
    <w:rsid w:val="0030630E"/>
    <w:rsid w:val="003242FB"/>
    <w:rsid w:val="00342D8E"/>
    <w:rsid w:val="0034452A"/>
    <w:rsid w:val="003C48DE"/>
    <w:rsid w:val="004067A7"/>
    <w:rsid w:val="0047020A"/>
    <w:rsid w:val="005365BF"/>
    <w:rsid w:val="00563064"/>
    <w:rsid w:val="0066579C"/>
    <w:rsid w:val="007628A5"/>
    <w:rsid w:val="00900446"/>
    <w:rsid w:val="00904BBB"/>
    <w:rsid w:val="00A0169F"/>
    <w:rsid w:val="00BF51CF"/>
    <w:rsid w:val="00CB7852"/>
    <w:rsid w:val="00CF0A18"/>
    <w:rsid w:val="00D670BB"/>
    <w:rsid w:val="00DA53BE"/>
    <w:rsid w:val="00DE6CD7"/>
    <w:rsid w:val="00F92FEC"/>
    <w:rsid w:val="00F9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6F4CF-A8DC-40FE-AB8B-879324E5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3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BE"/>
  </w:style>
  <w:style w:type="paragraph" w:styleId="Footer">
    <w:name w:val="footer"/>
    <w:basedOn w:val="Normal"/>
    <w:link w:val="FooterChar"/>
    <w:uiPriority w:val="99"/>
    <w:unhideWhenUsed/>
    <w:rsid w:val="00DA5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BE"/>
  </w:style>
  <w:style w:type="paragraph" w:styleId="BalloonText">
    <w:name w:val="Balloon Text"/>
    <w:basedOn w:val="Normal"/>
    <w:link w:val="BalloonTextChar"/>
    <w:uiPriority w:val="99"/>
    <w:semiHidden/>
    <w:unhideWhenUsed/>
    <w:rsid w:val="00DA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92C5F822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Gannon</dc:creator>
  <cp:lastModifiedBy>Gannon, Marc</cp:lastModifiedBy>
  <cp:revision>3</cp:revision>
  <dcterms:created xsi:type="dcterms:W3CDTF">2016-12-07T00:37:00Z</dcterms:created>
  <dcterms:modified xsi:type="dcterms:W3CDTF">2017-01-06T18:02:00Z</dcterms:modified>
</cp:coreProperties>
</file>